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rPr>
          <w:rFonts w:ascii="Cambria" w:hAnsi="Cambria"/>
          <w:sz w:val="24"/>
          <w:szCs w:val="24"/>
        </w:rPr>
      </w:pPr>
      <w:r>
        <w:rPr>
          <w:rFonts w:ascii="Cambria" w:hAnsi="Cambria"/>
          <w:sz w:val="24"/>
          <w:szCs w:val="24"/>
        </w:rPr>
      </w:r>
    </w:p>
    <w:p>
      <w:pPr>
        <w:pStyle w:val="Normal"/>
        <w:spacing w:lineRule="auto" w:line="240" w:before="0" w:after="0"/>
        <w:rPr>
          <w:rFonts w:ascii="Cambria" w:hAnsi="Cambria"/>
          <w:sz w:val="24"/>
          <w:szCs w:val="24"/>
          <w:lang w:val="en-US"/>
        </w:rPr>
      </w:pPr>
      <w:r>
        <w:rPr>
          <w:rFonts w:ascii="Cambria" w:hAnsi="Cambria"/>
          <w:sz w:val="24"/>
          <w:szCs w:val="24"/>
          <w:lang w:val="en-US"/>
        </w:rPr>
        <w:t>Title:</w:t>
      </w:r>
    </w:p>
    <w:p>
      <w:pPr>
        <w:pStyle w:val="Normal"/>
        <w:spacing w:lineRule="auto" w:line="240" w:before="0" w:after="0"/>
        <w:rPr>
          <w:rFonts w:ascii="Cambria" w:hAnsi="Cambria"/>
          <w:b/>
          <w:sz w:val="24"/>
          <w:szCs w:val="24"/>
          <w:lang w:val="en-US"/>
        </w:rPr>
      </w:pPr>
      <w:bookmarkStart w:id="0" w:name="_GoBack"/>
      <w:r>
        <w:rPr>
          <w:rFonts w:ascii="Cambria" w:hAnsi="Cambria"/>
          <w:b/>
          <w:sz w:val="24"/>
          <w:szCs w:val="24"/>
          <w:lang w:val="en-US"/>
        </w:rPr>
        <w:t>5th Russia–China Marine Science Symposium to Be Held in Vladivostok</w:t>
      </w:r>
      <w:bookmarkEnd w:id="0"/>
    </w:p>
    <w:p>
      <w:pPr>
        <w:pStyle w:val="Normal"/>
        <w:spacing w:lineRule="auto" w:line="240" w:before="0" w:after="0"/>
        <w:rPr>
          <w:rFonts w:ascii="Cambria" w:hAnsi="Cambria"/>
          <w:sz w:val="24"/>
          <w:szCs w:val="24"/>
          <w:lang w:val="en-US"/>
        </w:rPr>
      </w:pPr>
      <w:r>
        <w:rPr>
          <w:rFonts w:ascii="Cambria" w:hAnsi="Cambria"/>
          <w:sz w:val="24"/>
          <w:szCs w:val="24"/>
          <w:lang w:val="en-US"/>
        </w:rPr>
      </w:r>
    </w:p>
    <w:p>
      <w:pPr>
        <w:pStyle w:val="Normal"/>
        <w:spacing w:lineRule="auto" w:line="240" w:before="0" w:after="0"/>
        <w:rPr>
          <w:rFonts w:ascii="Cambria" w:hAnsi="Cambria"/>
          <w:sz w:val="24"/>
          <w:szCs w:val="24"/>
          <w:lang w:val="en-US"/>
        </w:rPr>
      </w:pPr>
      <w:r>
        <w:rPr>
          <w:rFonts w:ascii="Cambria" w:hAnsi="Cambria"/>
          <w:sz w:val="24"/>
          <w:szCs w:val="24"/>
          <w:lang w:val="en-US"/>
        </w:rPr>
        <w:t>Text:</w:t>
      </w:r>
    </w:p>
    <w:p>
      <w:pPr>
        <w:pStyle w:val="Normal"/>
        <w:spacing w:lineRule="auto" w:line="240" w:before="0" w:after="0"/>
        <w:rPr>
          <w:rFonts w:ascii="Cambria" w:hAnsi="Cambria"/>
          <w:sz w:val="24"/>
          <w:szCs w:val="24"/>
          <w:lang w:val="en-US"/>
        </w:rPr>
      </w:pPr>
      <w:r>
        <w:rPr>
          <w:rFonts w:ascii="Cambria" w:hAnsi="Cambria"/>
          <w:sz w:val="24"/>
          <w:szCs w:val="24"/>
          <w:lang w:val="en-US"/>
        </w:rPr>
      </w:r>
    </w:p>
    <w:p>
      <w:pPr>
        <w:pStyle w:val="Normal"/>
        <w:spacing w:lineRule="auto" w:line="240" w:before="0" w:after="0"/>
        <w:rPr>
          <w:rFonts w:ascii="Cambria" w:hAnsi="Cambria"/>
          <w:sz w:val="24"/>
          <w:szCs w:val="24"/>
          <w:lang w:val="en-US"/>
        </w:rPr>
      </w:pPr>
      <w:r>
        <w:rPr>
          <w:rFonts w:ascii="Cambria" w:hAnsi="Cambria"/>
          <w:sz w:val="24"/>
          <w:szCs w:val="24"/>
          <w:lang w:val="en-US"/>
        </w:rPr>
        <w:t xml:space="preserve">From 23 to 25 November 2026, Vladivostok will host the 5th Russia–China Marine Science Symposium, organised by the V.I. Il'ichev Pacific Oceanological Institute (POI), Far Eastern Branch of the Russian Academy of Sciences, in partnership with the First Institute of Oceanography (FIO) of the Ministry of Natural Resources of the People's Republic of China. </w:t>
      </w:r>
    </w:p>
    <w:p>
      <w:pPr>
        <w:pStyle w:val="Normal"/>
        <w:spacing w:lineRule="auto" w:line="240" w:before="0" w:after="0"/>
        <w:rPr>
          <w:rFonts w:ascii="Cambria" w:hAnsi="Cambria"/>
          <w:sz w:val="24"/>
          <w:szCs w:val="24"/>
          <w:lang w:val="en-US"/>
        </w:rPr>
      </w:pPr>
      <w:r>
        <w:rPr>
          <w:rFonts w:ascii="Cambria" w:hAnsi="Cambria"/>
          <w:sz w:val="24"/>
          <w:szCs w:val="24"/>
          <w:lang w:val="en-US"/>
        </w:rPr>
      </w:r>
    </w:p>
    <w:p>
      <w:pPr>
        <w:pStyle w:val="Normal"/>
        <w:spacing w:lineRule="auto" w:line="240" w:before="0" w:after="0"/>
        <w:rPr>
          <w:rFonts w:ascii="Cambria" w:hAnsi="Cambria"/>
          <w:sz w:val="24"/>
          <w:szCs w:val="24"/>
          <w:lang w:val="en-US"/>
        </w:rPr>
      </w:pPr>
      <w:r>
        <w:rPr>
          <w:rFonts w:ascii="Cambria" w:hAnsi="Cambria"/>
          <w:sz w:val="24"/>
          <w:szCs w:val="24"/>
          <w:lang w:val="en-US"/>
        </w:rPr>
        <w:t>The symposium theme is “Oceanic Processes and Climate Change: From Past to Future.” Key topics include physical oceanography, paleoceanography, marine geology, climate change, ecosystem dynamics, marine mineral resources, and marine technologies.</w:t>
      </w:r>
    </w:p>
    <w:p>
      <w:pPr>
        <w:pStyle w:val="Normal"/>
        <w:spacing w:lineRule="auto" w:line="240" w:before="0" w:after="0"/>
        <w:rPr>
          <w:rFonts w:ascii="Cambria" w:hAnsi="Cambria"/>
          <w:sz w:val="24"/>
          <w:szCs w:val="24"/>
          <w:lang w:val="en-US"/>
        </w:rPr>
      </w:pPr>
      <w:r>
        <w:rPr>
          <w:rFonts w:ascii="Cambria" w:hAnsi="Cambria"/>
          <w:sz w:val="24"/>
          <w:szCs w:val="24"/>
          <w:lang w:val="en-US"/>
        </w:rPr>
      </w:r>
    </w:p>
    <w:p>
      <w:pPr>
        <w:pStyle w:val="Normal"/>
        <w:spacing w:lineRule="auto" w:line="240" w:before="0" w:after="0"/>
        <w:rPr>
          <w:rFonts w:ascii="Cambria" w:hAnsi="Cambria"/>
          <w:sz w:val="24"/>
          <w:szCs w:val="24"/>
          <w:lang w:val="en-US"/>
        </w:rPr>
      </w:pPr>
      <w:r>
        <w:rPr>
          <w:rFonts w:ascii="Cambria" w:hAnsi="Cambria"/>
          <w:sz w:val="24"/>
          <w:szCs w:val="24"/>
          <w:lang w:val="en-US"/>
        </w:rPr>
        <w:t>This biennial symposium has traditionally served as a platform for fruitful dialogue between Russian and Chinese scientists, enabling the exchange of the latest research findings and strengthening international collaboration. This year, it will be held in a face</w:t>
        <w:noBreakHyphen/>
        <w:t>to</w:t>
        <w:noBreakHyphen/>
        <w:t>face format at the AZIMUT City Hotel Vladivostok (10 Naberezhnaya St.). The working language is English.</w:t>
      </w:r>
    </w:p>
    <w:p>
      <w:pPr>
        <w:pStyle w:val="Normal"/>
        <w:spacing w:lineRule="auto" w:line="240" w:before="0" w:after="0"/>
        <w:rPr>
          <w:rFonts w:ascii="Cambria" w:hAnsi="Cambria"/>
          <w:sz w:val="24"/>
          <w:szCs w:val="24"/>
          <w:lang w:val="en-US"/>
        </w:rPr>
      </w:pPr>
      <w:r>
        <w:rPr>
          <w:rFonts w:ascii="Cambria" w:hAnsi="Cambria"/>
          <w:sz w:val="24"/>
          <w:szCs w:val="24"/>
          <w:lang w:val="en-US"/>
        </w:rPr>
      </w:r>
    </w:p>
    <w:p>
      <w:pPr>
        <w:pStyle w:val="Normal"/>
        <w:spacing w:lineRule="auto" w:line="240" w:before="0" w:after="0"/>
        <w:rPr>
          <w:rFonts w:ascii="Cambria" w:hAnsi="Cambria"/>
          <w:sz w:val="24"/>
          <w:szCs w:val="24"/>
          <w:lang w:val="en-US"/>
        </w:rPr>
      </w:pPr>
      <w:r>
        <w:rPr>
          <w:rFonts w:ascii="Cambria" w:hAnsi="Cambria"/>
          <w:sz w:val="24"/>
          <w:szCs w:val="24"/>
          <w:lang w:val="en-US"/>
        </w:rPr>
        <w:t>Important deadlines:</w:t>
      </w:r>
    </w:p>
    <w:p>
      <w:pPr>
        <w:pStyle w:val="Normal"/>
        <w:spacing w:lineRule="auto" w:line="240" w:before="0" w:after="0"/>
        <w:rPr>
          <w:rFonts w:ascii="Cambria" w:hAnsi="Cambria"/>
          <w:sz w:val="24"/>
          <w:szCs w:val="24"/>
          <w:lang w:val="en-US"/>
        </w:rPr>
      </w:pPr>
      <w:r>
        <w:rPr>
          <w:rFonts w:ascii="Cambria" w:hAnsi="Cambria"/>
          <w:sz w:val="24"/>
          <w:szCs w:val="24"/>
          <w:lang w:val="en-US"/>
        </w:rPr>
      </w:r>
    </w:p>
    <w:p>
      <w:pPr>
        <w:pStyle w:val="Normal"/>
        <w:spacing w:lineRule="auto" w:line="240" w:before="0" w:after="0"/>
        <w:rPr>
          <w:rFonts w:ascii="Cambria" w:hAnsi="Cambria"/>
          <w:sz w:val="24"/>
          <w:szCs w:val="24"/>
          <w:lang w:val="en-US"/>
        </w:rPr>
      </w:pPr>
      <w:r>
        <w:rPr>
          <w:rFonts w:ascii="Cambria" w:hAnsi="Cambria"/>
          <w:sz w:val="24"/>
          <w:szCs w:val="24"/>
          <w:lang w:val="en-US"/>
        </w:rPr>
        <w:t>Abstract submission (in .docx format, up to 4 pages) – 1 November 2026;</w:t>
      </w:r>
    </w:p>
    <w:p>
      <w:pPr>
        <w:pStyle w:val="Normal"/>
        <w:spacing w:lineRule="auto" w:line="240" w:before="0" w:after="0"/>
        <w:rPr>
          <w:rFonts w:ascii="Cambria" w:hAnsi="Cambria"/>
          <w:sz w:val="24"/>
          <w:szCs w:val="24"/>
          <w:lang w:val="en-US"/>
        </w:rPr>
      </w:pPr>
      <w:r>
        <w:rPr>
          <w:rFonts w:ascii="Cambria" w:hAnsi="Cambria"/>
          <w:sz w:val="24"/>
          <w:szCs w:val="24"/>
          <w:lang w:val="en-US"/>
        </w:rPr>
      </w:r>
    </w:p>
    <w:p>
      <w:pPr>
        <w:pStyle w:val="Normal"/>
        <w:spacing w:lineRule="auto" w:line="240" w:before="0" w:after="0"/>
        <w:rPr>
          <w:rFonts w:ascii="Cambria" w:hAnsi="Cambria"/>
          <w:sz w:val="24"/>
          <w:szCs w:val="24"/>
          <w:lang w:val="en-US"/>
        </w:rPr>
      </w:pPr>
      <w:r>
        <w:rPr>
          <w:rFonts w:ascii="Cambria" w:hAnsi="Cambria"/>
          <w:sz w:val="24"/>
          <w:szCs w:val="24"/>
          <w:lang w:val="en-US"/>
        </w:rPr>
        <w:t>Programme release – 15 November 2026.</w:t>
      </w:r>
    </w:p>
    <w:p>
      <w:pPr>
        <w:pStyle w:val="Normal"/>
        <w:spacing w:lineRule="auto" w:line="240" w:before="0" w:after="0"/>
        <w:rPr>
          <w:rFonts w:ascii="Cambria" w:hAnsi="Cambria"/>
          <w:sz w:val="24"/>
          <w:szCs w:val="24"/>
          <w:lang w:val="en-US"/>
        </w:rPr>
      </w:pPr>
      <w:r>
        <w:rPr>
          <w:rFonts w:ascii="Cambria" w:hAnsi="Cambria"/>
          <w:sz w:val="24"/>
          <w:szCs w:val="24"/>
          <w:lang w:val="en-US"/>
        </w:rPr>
      </w:r>
    </w:p>
    <w:p>
      <w:pPr>
        <w:pStyle w:val="Normal"/>
        <w:spacing w:lineRule="auto" w:line="240" w:before="0" w:after="0"/>
        <w:rPr>
          <w:rFonts w:ascii="Cambria" w:hAnsi="Cambria"/>
          <w:sz w:val="24"/>
          <w:szCs w:val="24"/>
          <w:lang w:val="en-US"/>
        </w:rPr>
      </w:pPr>
      <w:r>
        <w:rPr>
          <w:rFonts w:ascii="Cambria" w:hAnsi="Cambria"/>
          <w:sz w:val="24"/>
          <w:szCs w:val="24"/>
          <w:lang w:val="en-US"/>
        </w:rPr>
        <w:t>All abstracts submitted by participants last year due to the postponement of the symposium remain valid and will be included in the programme.</w:t>
      </w:r>
    </w:p>
    <w:p>
      <w:pPr>
        <w:pStyle w:val="Normal"/>
        <w:spacing w:lineRule="auto" w:line="240" w:before="0" w:after="0"/>
        <w:rPr>
          <w:rFonts w:ascii="Cambria" w:hAnsi="Cambria"/>
          <w:sz w:val="24"/>
          <w:szCs w:val="24"/>
          <w:lang w:val="en-US"/>
        </w:rPr>
      </w:pPr>
      <w:r>
        <w:rPr>
          <w:rFonts w:ascii="Cambria" w:hAnsi="Cambria"/>
          <w:sz w:val="24"/>
          <w:szCs w:val="24"/>
          <w:lang w:val="en-US"/>
        </w:rPr>
      </w:r>
    </w:p>
    <w:p>
      <w:pPr>
        <w:pStyle w:val="Normal"/>
        <w:spacing w:lineRule="auto" w:line="240" w:before="0" w:after="0"/>
        <w:rPr>
          <w:rFonts w:ascii="Cambria" w:hAnsi="Cambria"/>
          <w:sz w:val="24"/>
          <w:szCs w:val="24"/>
          <w:lang w:val="en-US"/>
        </w:rPr>
      </w:pPr>
      <w:r>
        <w:rPr>
          <w:rFonts w:ascii="Cambria" w:hAnsi="Cambria"/>
          <w:sz w:val="24"/>
          <w:szCs w:val="24"/>
          <w:lang w:val="en-US"/>
        </w:rPr>
        <w:t>Contact information:</w:t>
      </w:r>
    </w:p>
    <w:p>
      <w:pPr>
        <w:pStyle w:val="Normal"/>
        <w:spacing w:lineRule="auto" w:line="240" w:before="0" w:after="0"/>
        <w:rPr>
          <w:rFonts w:ascii="Cambria" w:hAnsi="Cambria"/>
          <w:sz w:val="24"/>
          <w:szCs w:val="24"/>
          <w:lang w:val="en-US"/>
        </w:rPr>
      </w:pPr>
      <w:r>
        <w:rPr>
          <w:rFonts w:ascii="Cambria" w:hAnsi="Cambria"/>
          <w:sz w:val="24"/>
          <w:szCs w:val="24"/>
          <w:lang w:val="en-US"/>
        </w:rPr>
      </w:r>
    </w:p>
    <w:p>
      <w:pPr>
        <w:pStyle w:val="Normal"/>
        <w:spacing w:lineRule="auto" w:line="240" w:before="0" w:after="0"/>
        <w:rPr>
          <w:rFonts w:ascii="Cambria" w:hAnsi="Cambria"/>
          <w:sz w:val="24"/>
          <w:szCs w:val="24"/>
          <w:lang w:val="en-US"/>
        </w:rPr>
      </w:pPr>
      <w:r>
        <w:rPr>
          <w:rFonts w:ascii="Cambria" w:hAnsi="Cambria"/>
          <w:sz w:val="24"/>
          <w:szCs w:val="24"/>
          <w:lang w:val="en-US"/>
        </w:rPr>
        <w:t>General enquiries and registration: opcc-2026@poi.dvo.ru</w:t>
      </w:r>
    </w:p>
    <w:p>
      <w:pPr>
        <w:pStyle w:val="Normal"/>
        <w:spacing w:lineRule="auto" w:line="240" w:before="0" w:after="0"/>
        <w:rPr>
          <w:rFonts w:ascii="Cambria" w:hAnsi="Cambria"/>
          <w:sz w:val="24"/>
          <w:szCs w:val="24"/>
          <w:lang w:val="en-US"/>
        </w:rPr>
      </w:pPr>
      <w:r>
        <w:rPr>
          <w:rFonts w:ascii="Cambria" w:hAnsi="Cambria"/>
          <w:sz w:val="24"/>
          <w:szCs w:val="24"/>
          <w:lang w:val="en-US"/>
        </w:rPr>
      </w:r>
    </w:p>
    <w:p>
      <w:pPr>
        <w:pStyle w:val="Normal"/>
        <w:spacing w:lineRule="auto" w:line="240" w:before="0" w:after="0"/>
        <w:rPr>
          <w:rFonts w:ascii="Cambria" w:hAnsi="Cambria"/>
          <w:sz w:val="24"/>
          <w:szCs w:val="24"/>
          <w:lang w:val="en-US"/>
        </w:rPr>
      </w:pPr>
      <w:r>
        <w:rPr>
          <w:rFonts w:ascii="Cambria" w:hAnsi="Cambria"/>
          <w:sz w:val="24"/>
          <w:szCs w:val="24"/>
          <w:lang w:val="en-US"/>
        </w:rPr>
        <w:t>We cordially invite all interested colleagues to participate in the symposium. We look forward to seeing you in Vladivostok!</w:t>
      </w:r>
    </w:p>
    <w:sectPr>
      <w:type w:val="nextPage"/>
      <w:pgSz w:w="11906" w:h="16838"/>
      <w:pgMar w:left="1701" w:right="850"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Cambria">
    <w:charset w:val="01"/>
    <w:family w:val="roman"/>
    <w:pitch w:val="variable"/>
  </w:font>
</w:fonts>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paragraph" w:styleId="Style14">
    <w:name w:val="Заголовок"/>
    <w:basedOn w:val="Normal"/>
    <w:next w:val="BodyText"/>
    <w:qFormat/>
    <w:pPr>
      <w:keepNext w:val="true"/>
      <w:spacing w:before="240" w:after="120"/>
    </w:pPr>
    <w:rPr>
      <w:rFonts w:ascii="Liberation Sans" w:hAnsi="Liberation Sans" w:eastAsia="Tahoma" w:cs="Liberation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iberation Sans"/>
    </w:rPr>
  </w:style>
  <w:style w:type="paragraph" w:styleId="Caption">
    <w:name w:val="caption"/>
    <w:basedOn w:val="Normal"/>
    <w:qFormat/>
    <w:pPr>
      <w:suppressLineNumbers/>
      <w:spacing w:before="120" w:after="120"/>
    </w:pPr>
    <w:rPr>
      <w:rFonts w:cs="Liberation Sans"/>
      <w:i/>
      <w:iCs/>
      <w:sz w:val="24"/>
      <w:szCs w:val="24"/>
    </w:rPr>
  </w:style>
  <w:style w:type="paragraph" w:styleId="Style15">
    <w:name w:val="Указатель"/>
    <w:basedOn w:val="Normal"/>
    <w:qFormat/>
    <w:pPr>
      <w:suppressLineNumbers/>
    </w:pPr>
    <w:rPr>
      <w:rFonts w:cs="Liberation Sans"/>
    </w:rPr>
  </w:style>
  <w:style w:type="numbering" w:styleId="Style16"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14</TotalTime>
  <Application>LibreOffice/25.2.7.2$Linux_X86_64 LibreOffice_project/520$Build-2</Application>
  <AppVersion>15.0000</AppVersion>
  <Pages>1</Pages>
  <Words>220</Words>
  <Characters>1313</Characters>
  <CharactersWithSpaces>1521</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2026-08-31T02:17:00Z</dcterms:created>
  <dc:creator>Артемова Антонина Валериевна</dc:creator>
  <dc:description/>
  <dc:language>ru-RU</dc:language>
  <cp:lastModifiedBy/>
  <cp:lastPrinted>2026-08-31T02:18:00Z</cp:lastPrinted>
  <dcterms:modified xsi:type="dcterms:W3CDTF">2026-10-16T12:36:21Z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