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AB1" w:rsidRDefault="00402AB1" w:rsidP="00402AB1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b/>
          <w:sz w:val="26"/>
          <w:szCs w:val="26"/>
        </w:rPr>
      </w:pPr>
      <w:r w:rsidRPr="0080398F">
        <w:rPr>
          <w:rStyle w:val="a4"/>
          <w:sz w:val="26"/>
          <w:szCs w:val="26"/>
          <w:bdr w:val="none" w:sz="0" w:space="0" w:color="auto" w:frame="1"/>
        </w:rPr>
        <w:t xml:space="preserve">The training course </w:t>
      </w:r>
      <w:r w:rsidRPr="004C0DBE">
        <w:rPr>
          <w:b/>
          <w:sz w:val="26"/>
          <w:szCs w:val="26"/>
        </w:rPr>
        <w:t>“</w:t>
      </w:r>
      <w:r>
        <w:rPr>
          <w:b/>
          <w:sz w:val="26"/>
          <w:szCs w:val="26"/>
        </w:rPr>
        <w:t>T</w:t>
      </w:r>
      <w:r w:rsidRPr="004C0DBE">
        <w:rPr>
          <w:b/>
          <w:sz w:val="26"/>
          <w:szCs w:val="26"/>
        </w:rPr>
        <w:t>ectonic setting related to gas hydrate reservoirs”</w:t>
      </w:r>
    </w:p>
    <w:p w:rsidR="00402AB1" w:rsidRPr="004C0DBE" w:rsidRDefault="00402AB1" w:rsidP="00402AB1">
      <w:pPr>
        <w:pStyle w:val="a3"/>
        <w:shd w:val="clear" w:color="auto" w:fill="FFFFFF"/>
        <w:spacing w:before="0" w:beforeAutospacing="0" w:after="0" w:afterAutospacing="0" w:line="345" w:lineRule="atLeast"/>
        <w:jc w:val="center"/>
        <w:textAlignment w:val="baseline"/>
        <w:rPr>
          <w:rStyle w:val="a4"/>
          <w:b w:val="0"/>
          <w:sz w:val="26"/>
          <w:szCs w:val="26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1511"/>
        <w:gridCol w:w="5650"/>
        <w:gridCol w:w="1403"/>
      </w:tblGrid>
      <w:tr w:rsidR="00402AB1" w:rsidRPr="0080398F" w:rsidTr="008E0CFA">
        <w:trPr>
          <w:tblHeader/>
        </w:trPr>
        <w:tc>
          <w:tcPr>
            <w:tcW w:w="724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No.</w:t>
            </w:r>
          </w:p>
        </w:tc>
        <w:tc>
          <w:tcPr>
            <w:tcW w:w="1511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>
              <w:rPr>
                <w:rStyle w:val="a4"/>
                <w:sz w:val="26"/>
                <w:szCs w:val="26"/>
                <w:bdr w:val="none" w:sz="0" w:space="0" w:color="auto" w:frame="1"/>
              </w:rPr>
              <w:t>Lecture</w:t>
            </w:r>
          </w:p>
        </w:tc>
        <w:tc>
          <w:tcPr>
            <w:tcW w:w="5650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Training contents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Notes</w:t>
            </w: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80398F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80398F">
              <w:rPr>
                <w:rFonts w:ascii="Times New Roman" w:hAnsi="Times New Roman"/>
                <w:sz w:val="26"/>
                <w:szCs w:val="26"/>
              </w:rPr>
              <w:t xml:space="preserve">Overview of tectonic concepts in the </w:t>
            </w:r>
            <w:proofErr w:type="spellStart"/>
            <w:r w:rsidRPr="0080398F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80398F">
              <w:rPr>
                <w:rFonts w:ascii="Times New Roman" w:hAnsi="Times New Roman"/>
                <w:sz w:val="26"/>
                <w:szCs w:val="26"/>
              </w:rPr>
              <w:t xml:space="preserve"> prone seas. Part 1.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hd w:val="clear" w:color="auto" w:fill="FFFFFF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sz w:val="26"/>
                <w:szCs w:val="26"/>
              </w:rPr>
              <w:t xml:space="preserve">Overview of tectonic concepts in the </w:t>
            </w:r>
            <w:proofErr w:type="spellStart"/>
            <w:r w:rsidRPr="0080398F">
              <w:rPr>
                <w:sz w:val="26"/>
                <w:szCs w:val="26"/>
              </w:rPr>
              <w:t>gashydrate</w:t>
            </w:r>
            <w:proofErr w:type="spellEnd"/>
            <w:r w:rsidRPr="0080398F">
              <w:rPr>
                <w:sz w:val="26"/>
                <w:szCs w:val="26"/>
              </w:rPr>
              <w:t xml:space="preserve"> prone seas. Part 2.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80398F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80398F">
              <w:rPr>
                <w:rFonts w:ascii="Times New Roman" w:hAnsi="Times New Roman"/>
                <w:sz w:val="26"/>
                <w:szCs w:val="26"/>
              </w:rPr>
              <w:t>Introduction to the importance of geodynamic.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80398F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80398F">
              <w:rPr>
                <w:rFonts w:ascii="Times New Roman" w:hAnsi="Times New Roman"/>
                <w:sz w:val="26"/>
                <w:szCs w:val="26"/>
              </w:rPr>
              <w:t xml:space="preserve">Overview of deep structures influencing </w:t>
            </w:r>
            <w:proofErr w:type="spellStart"/>
            <w:r w:rsidRPr="0080398F">
              <w:rPr>
                <w:rFonts w:ascii="Times New Roman" w:hAnsi="Times New Roman"/>
                <w:sz w:val="26"/>
                <w:szCs w:val="26"/>
              </w:rPr>
              <w:t>gashydrates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autoSpaceDN w:val="0"/>
              <w:spacing w:after="0" w:line="245" w:lineRule="auto"/>
              <w:ind w:right="120"/>
              <w:jc w:val="both"/>
              <w:textAlignment w:val="top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>Marginal seas of the Pacific: origin and tectonic features. Part 1.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>Marginal seas of the Pacific: origin and tectonic features. Part 2.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>Basement structure as a background. Part 1.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>Basement structure as a background. Part 2.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 xml:space="preserve">Relict tectonics and its importance on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allocation.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10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 xml:space="preserve">Plate tectonics and its importance on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allocation.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80398F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80398F">
              <w:rPr>
                <w:rFonts w:ascii="Times New Roman" w:hAnsi="Times New Roman"/>
                <w:sz w:val="26"/>
                <w:szCs w:val="26"/>
              </w:rPr>
              <w:t>Neotectonics</w:t>
            </w:r>
            <w:proofErr w:type="spellEnd"/>
            <w:r w:rsidRPr="0080398F">
              <w:rPr>
                <w:rFonts w:ascii="Times New Roman" w:hAnsi="Times New Roman"/>
                <w:sz w:val="26"/>
                <w:szCs w:val="26"/>
              </w:rPr>
              <w:t xml:space="preserve"> and modern tectonics: significance in view of </w:t>
            </w:r>
            <w:proofErr w:type="spellStart"/>
            <w:r w:rsidRPr="0080398F">
              <w:rPr>
                <w:rFonts w:ascii="Times New Roman" w:hAnsi="Times New Roman"/>
                <w:sz w:val="26"/>
                <w:szCs w:val="26"/>
              </w:rPr>
              <w:t>gashydrates</w:t>
            </w:r>
            <w:proofErr w:type="spellEnd"/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80398F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80398F">
              <w:rPr>
                <w:rFonts w:ascii="Times New Roman" w:hAnsi="Times New Roman"/>
                <w:sz w:val="26"/>
                <w:szCs w:val="26"/>
              </w:rPr>
              <w:t xml:space="preserve">Other tectonics patterns and their influence on </w:t>
            </w:r>
            <w:proofErr w:type="spellStart"/>
            <w:r w:rsidRPr="0080398F">
              <w:rPr>
                <w:rFonts w:ascii="Times New Roman" w:hAnsi="Times New Roman"/>
                <w:sz w:val="26"/>
                <w:szCs w:val="26"/>
              </w:rPr>
              <w:t>gashydrates</w:t>
            </w:r>
            <w:proofErr w:type="spellEnd"/>
            <w:r w:rsidRPr="0080398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autoSpaceDN w:val="0"/>
              <w:spacing w:after="0" w:line="245" w:lineRule="auto"/>
              <w:ind w:right="120"/>
              <w:jc w:val="both"/>
              <w:textAlignment w:val="top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Morphotectonics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in view of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potential estimation. Part 1.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Morphotectonics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in view of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potential estimation. Part 2.</w:t>
            </w:r>
            <w:r w:rsidRPr="009B671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Pr="009B671A">
              <w:rPr>
                <w:rFonts w:ascii="Times New Roman" w:hAnsi="Times New Roman"/>
                <w:sz w:val="26"/>
                <w:szCs w:val="26"/>
              </w:rPr>
              <w:t xml:space="preserve">Relations to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gasgeochemistry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rPr>
          <w:trHeight w:val="401"/>
        </w:trPr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 xml:space="preserve">Compression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vs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extension: links to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gashydrate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formation and dissociation.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16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autoSpaceDN w:val="0"/>
              <w:spacing w:after="0" w:line="245" w:lineRule="auto"/>
              <w:ind w:right="120"/>
              <w:jc w:val="both"/>
              <w:textAlignment w:val="top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>Type and importance of different faults systems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17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9B671A">
              <w:rPr>
                <w:rFonts w:ascii="Times New Roman" w:hAnsi="Times New Roman"/>
                <w:sz w:val="26"/>
                <w:szCs w:val="26"/>
              </w:rPr>
              <w:t>Type and importance of different fold systems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18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9B671A" w:rsidRDefault="00402AB1" w:rsidP="008E0CFA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Seismotectonics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 xml:space="preserve"> and their relation to </w:t>
            </w:r>
            <w:proofErr w:type="spellStart"/>
            <w:r w:rsidRPr="009B671A">
              <w:rPr>
                <w:rFonts w:ascii="Times New Roman" w:hAnsi="Times New Roman"/>
                <w:sz w:val="26"/>
                <w:szCs w:val="26"/>
              </w:rPr>
              <w:t>gashydrates</w:t>
            </w:r>
            <w:proofErr w:type="spellEnd"/>
            <w:r w:rsidRPr="009B671A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80398F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19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80398F" w:rsidRDefault="00402AB1" w:rsidP="00402AB1">
            <w:pPr>
              <w:spacing w:after="0" w:line="228" w:lineRule="auto"/>
              <w:jc w:val="both"/>
              <w:rPr>
                <w:rStyle w:val="a4"/>
                <w:rFonts w:ascii="Times New Roman" w:hAnsi="Times New Roman"/>
                <w:b w:val="0"/>
                <w:bCs w:val="0"/>
                <w:sz w:val="26"/>
                <w:szCs w:val="26"/>
              </w:rPr>
            </w:pPr>
            <w:r w:rsidRPr="0080398F">
              <w:rPr>
                <w:rFonts w:ascii="Times New Roman" w:hAnsi="Times New Roman"/>
                <w:sz w:val="26"/>
                <w:szCs w:val="26"/>
              </w:rPr>
              <w:t xml:space="preserve">Features of </w:t>
            </w:r>
            <w:r>
              <w:rPr>
                <w:rFonts w:ascii="Times New Roman" w:hAnsi="Times New Roman"/>
                <w:sz w:val="26"/>
                <w:szCs w:val="26"/>
              </w:rPr>
              <w:t>the South-China Sea</w:t>
            </w:r>
            <w:r w:rsidRPr="0080398F">
              <w:rPr>
                <w:rFonts w:ascii="Times New Roman" w:hAnsi="Times New Roman"/>
                <w:sz w:val="26"/>
                <w:szCs w:val="26"/>
              </w:rPr>
              <w:t xml:space="preserve"> tectonics and neighboring areas</w:t>
            </w:r>
          </w:p>
        </w:tc>
        <w:tc>
          <w:tcPr>
            <w:tcW w:w="1403" w:type="dxa"/>
            <w:shd w:val="clear" w:color="auto" w:fill="auto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  <w:tr w:rsidR="00402AB1" w:rsidRPr="00B220D3" w:rsidTr="008E0CFA">
        <w:tc>
          <w:tcPr>
            <w:tcW w:w="724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 w:line="245" w:lineRule="auto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402AB1" w:rsidRPr="0080398F" w:rsidRDefault="00402AB1" w:rsidP="008E0CFA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  <w:r w:rsidRPr="0080398F">
              <w:rPr>
                <w:rStyle w:val="a4"/>
                <w:sz w:val="26"/>
                <w:szCs w:val="26"/>
                <w:bdr w:val="none" w:sz="0" w:space="0" w:color="auto" w:frame="1"/>
              </w:rPr>
              <w:t>20</w:t>
            </w:r>
          </w:p>
        </w:tc>
        <w:tc>
          <w:tcPr>
            <w:tcW w:w="5650" w:type="dxa"/>
            <w:shd w:val="clear" w:color="auto" w:fill="auto"/>
            <w:vAlign w:val="center"/>
          </w:tcPr>
          <w:p w:rsidR="00402AB1" w:rsidRPr="00B220D3" w:rsidRDefault="00402AB1" w:rsidP="00402AB1">
            <w:pPr>
              <w:autoSpaceDN w:val="0"/>
              <w:spacing w:after="0" w:line="245" w:lineRule="auto"/>
              <w:ind w:right="120"/>
              <w:jc w:val="both"/>
              <w:textAlignment w:val="top"/>
              <w:rPr>
                <w:rStyle w:val="a4"/>
                <w:rFonts w:ascii="Times New Roman" w:hAnsi="Times New Roman"/>
                <w:b w:val="0"/>
                <w:bCs w:val="0"/>
                <w:color w:val="000000"/>
                <w:sz w:val="26"/>
                <w:szCs w:val="26"/>
              </w:rPr>
            </w:pPr>
            <w:r w:rsidRPr="0080398F">
              <w:rPr>
                <w:rFonts w:ascii="Times New Roman" w:hAnsi="Times New Roman"/>
                <w:sz w:val="26"/>
                <w:szCs w:val="26"/>
              </w:rPr>
              <w:t xml:space="preserve">Features of </w:t>
            </w:r>
            <w:r>
              <w:rPr>
                <w:rFonts w:ascii="Times New Roman" w:hAnsi="Times New Roman"/>
                <w:sz w:val="26"/>
                <w:szCs w:val="26"/>
              </w:rPr>
              <w:t>the South-China Sea</w:t>
            </w:r>
            <w:r w:rsidRPr="0080398F">
              <w:rPr>
                <w:rFonts w:ascii="Times New Roman" w:hAnsi="Times New Roman"/>
                <w:sz w:val="26"/>
                <w:szCs w:val="26"/>
              </w:rPr>
              <w:t xml:space="preserve"> tectonics and neighboring areas</w:t>
            </w:r>
          </w:p>
        </w:tc>
        <w:tc>
          <w:tcPr>
            <w:tcW w:w="1403" w:type="dxa"/>
            <w:shd w:val="clear" w:color="auto" w:fill="auto"/>
          </w:tcPr>
          <w:p w:rsidR="00402AB1" w:rsidRPr="00B220D3" w:rsidRDefault="00402AB1" w:rsidP="008E0CFA">
            <w:pPr>
              <w:pStyle w:val="a3"/>
              <w:spacing w:before="0" w:beforeAutospacing="0" w:after="0" w:afterAutospacing="0" w:line="245" w:lineRule="auto"/>
              <w:jc w:val="both"/>
              <w:textAlignment w:val="baseline"/>
              <w:rPr>
                <w:rStyle w:val="a4"/>
                <w:b w:val="0"/>
                <w:sz w:val="26"/>
                <w:szCs w:val="26"/>
                <w:bdr w:val="none" w:sz="0" w:space="0" w:color="auto" w:frame="1"/>
              </w:rPr>
            </w:pPr>
          </w:p>
        </w:tc>
      </w:tr>
    </w:tbl>
    <w:p w:rsidR="00402AB1" w:rsidRPr="00362F9A" w:rsidRDefault="00402AB1" w:rsidP="00402AB1">
      <w:pPr>
        <w:pStyle w:val="a3"/>
        <w:shd w:val="clear" w:color="auto" w:fill="FFFFFF"/>
        <w:spacing w:before="0" w:beforeAutospacing="0" w:after="0" w:afterAutospacing="0" w:line="345" w:lineRule="atLeast"/>
        <w:ind w:firstLine="720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27011E" w:rsidRDefault="0027011E"/>
    <w:sectPr w:rsidR="0027011E" w:rsidSect="000917F5">
      <w:footerReference w:type="default" r:id="rId4"/>
      <w:pgSz w:w="11907" w:h="16839" w:code="9"/>
      <w:pgMar w:top="1134" w:right="1134" w:bottom="1134" w:left="1701" w:header="510" w:footer="51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20" w:rsidRDefault="00402AB1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02AB1"/>
    <w:rsid w:val="0027011E"/>
    <w:rsid w:val="00402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AB1"/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2A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402AB1"/>
    <w:rPr>
      <w:rFonts w:cs="Times New Roman"/>
      <w:b/>
      <w:bCs/>
    </w:rPr>
  </w:style>
  <w:style w:type="paragraph" w:styleId="a5">
    <w:name w:val="footer"/>
    <w:basedOn w:val="a"/>
    <w:link w:val="a6"/>
    <w:uiPriority w:val="99"/>
    <w:unhideWhenUsed/>
    <w:rsid w:val="00402AB1"/>
    <w:pPr>
      <w:tabs>
        <w:tab w:val="center" w:pos="4680"/>
        <w:tab w:val="right" w:pos="9360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2AB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</dc:creator>
  <cp:lastModifiedBy>Ren</cp:lastModifiedBy>
  <cp:revision>1</cp:revision>
  <dcterms:created xsi:type="dcterms:W3CDTF">2020-08-26T10:30:00Z</dcterms:created>
  <dcterms:modified xsi:type="dcterms:W3CDTF">2020-08-26T10:32:00Z</dcterms:modified>
</cp:coreProperties>
</file>